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E66F" w14:textId="4A969344" w:rsidR="00865384" w:rsidRPr="00921E63" w:rsidRDefault="00865384" w:rsidP="007F09FE">
      <w:pPr>
        <w:jc w:val="center"/>
        <w:rPr>
          <w:rFonts w:cstheme="minorHAnsi"/>
          <w:b/>
          <w:bCs/>
          <w:lang w:val="pt-BR"/>
        </w:rPr>
      </w:pPr>
      <w:r w:rsidRPr="00921E63">
        <w:rPr>
          <w:rFonts w:cstheme="minorHAnsi"/>
          <w:b/>
          <w:bCs/>
          <w:lang w:val="pt-BR"/>
        </w:rPr>
        <w:t xml:space="preserve">DECLARAÇÃO DE </w:t>
      </w:r>
      <w:r w:rsidR="00921E63">
        <w:rPr>
          <w:rFonts w:cstheme="minorHAnsi"/>
          <w:b/>
          <w:bCs/>
          <w:lang w:val="pt-BR"/>
        </w:rPr>
        <w:t xml:space="preserve">CONHECIMENTO E </w:t>
      </w:r>
      <w:r w:rsidRPr="00921E63">
        <w:rPr>
          <w:rFonts w:cstheme="minorHAnsi"/>
          <w:b/>
          <w:bCs/>
          <w:lang w:val="pt-BR"/>
        </w:rPr>
        <w:t>CONFORMIDADE COM O MANUAL DE BOAS PRÁTICAS</w:t>
      </w:r>
    </w:p>
    <w:p w14:paraId="62181D52" w14:textId="77777777" w:rsidR="00865384" w:rsidRPr="00921E63" w:rsidRDefault="00865384">
      <w:pPr>
        <w:rPr>
          <w:rFonts w:cstheme="minorHAnsi"/>
          <w:b/>
          <w:bCs/>
          <w:lang w:val="pt-BR"/>
        </w:rPr>
      </w:pPr>
    </w:p>
    <w:p w14:paraId="24D60265" w14:textId="77777777" w:rsidR="00865384" w:rsidRPr="00921E63" w:rsidRDefault="00865384">
      <w:pPr>
        <w:rPr>
          <w:rFonts w:cstheme="minorHAnsi"/>
          <w:lang w:val="pt-BR"/>
        </w:rPr>
      </w:pPr>
    </w:p>
    <w:p w14:paraId="00AEE533" w14:textId="5235B564" w:rsidR="00865384" w:rsidRPr="00921E63" w:rsidRDefault="00865384" w:rsidP="007F09FE">
      <w:pPr>
        <w:jc w:val="both"/>
        <w:rPr>
          <w:rFonts w:cstheme="minorHAnsi"/>
          <w:lang w:val="pt-BR"/>
        </w:rPr>
      </w:pPr>
      <w:r w:rsidRPr="00921E63">
        <w:rPr>
          <w:rFonts w:cstheme="minorHAnsi"/>
          <w:lang w:val="pt-BR"/>
        </w:rPr>
        <w:t>[</w:t>
      </w:r>
      <w:r w:rsidRPr="00921E63">
        <w:rPr>
          <w:rFonts w:cstheme="minorHAnsi"/>
          <w:b/>
          <w:bCs/>
          <w:lang w:val="pt-BR"/>
        </w:rPr>
        <w:t>NOME DA SECURITIZADORA</w:t>
      </w:r>
      <w:r w:rsidRPr="00921E63">
        <w:rPr>
          <w:rFonts w:cstheme="minorHAnsi"/>
          <w:lang w:val="pt-BR"/>
        </w:rPr>
        <w:t xml:space="preserve">], </w:t>
      </w:r>
      <w:r w:rsidR="007F09FE" w:rsidRPr="00921E63">
        <w:rPr>
          <w:rFonts w:cstheme="minorHAnsi"/>
          <w:lang w:val="pt-BR"/>
        </w:rPr>
        <w:t>qualificação</w:t>
      </w:r>
      <w:r w:rsidRPr="00921E63">
        <w:rPr>
          <w:rFonts w:cstheme="minorHAnsi"/>
          <w:lang w:val="pt-BR"/>
        </w:rPr>
        <w:t xml:space="preserve"> completa, </w:t>
      </w:r>
      <w:r w:rsidR="007F09FE" w:rsidRPr="00921E63">
        <w:rPr>
          <w:rFonts w:cstheme="minorHAnsi"/>
          <w:lang w:val="pt-BR"/>
        </w:rPr>
        <w:t>representada na forma do seu Estatuto Social, vem, por meio desta, declarar que:</w:t>
      </w:r>
    </w:p>
    <w:p w14:paraId="039BBADF" w14:textId="77777777" w:rsidR="007F09FE" w:rsidRPr="00921E63" w:rsidRDefault="007F09FE" w:rsidP="007F09FE">
      <w:pPr>
        <w:jc w:val="both"/>
        <w:rPr>
          <w:rFonts w:cstheme="minorHAnsi"/>
          <w:lang w:val="pt-BR"/>
        </w:rPr>
      </w:pPr>
    </w:p>
    <w:p w14:paraId="68920A12" w14:textId="734D232E" w:rsidR="007F09FE" w:rsidRPr="00921E63" w:rsidRDefault="00921E63" w:rsidP="00AD0DB3">
      <w:pPr>
        <w:pStyle w:val="NormalWeb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</w:pPr>
      <w:r w:rsidRPr="00921E63">
        <w:rPr>
          <w:rFonts w:asciiTheme="minorHAnsi" w:hAnsiTheme="minorHAnsi" w:cstheme="minorHAnsi"/>
          <w:lang w:val="pt-BR"/>
        </w:rPr>
        <w:t xml:space="preserve">Conhece o teor do </w:t>
      </w:r>
      <w:r w:rsidRPr="00921E63"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 xml:space="preserve">Manual de Boas Práticas as companhias securitizadoras associadas à Associação Brasileira das Securitizadoras Imobiliárias e do Agronegócio (ABSIA) no âmbito das operações de securitização, datado de </w:t>
      </w:r>
      <w:r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>23 de maio de 2023 (“</w:t>
      </w:r>
      <w:r w:rsidRPr="00921E63"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>Manual de Boas Práticas</w:t>
      </w:r>
      <w:r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>”)</w:t>
      </w:r>
      <w:r w:rsidR="007F09FE" w:rsidRPr="00921E63"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 xml:space="preserve">, elaborada pelos </w:t>
      </w:r>
      <w:r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 xml:space="preserve">indicados dos </w:t>
      </w:r>
      <w:r w:rsidR="007F09FE" w:rsidRPr="00921E63"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 xml:space="preserve">associados da ABSIA com o objetivo de padronizar e orientar as securitizadoras nas melhores práticas de securitização, </w:t>
      </w:r>
      <w:r w:rsidR="00CE13B9">
        <w:rPr>
          <w:rFonts w:asciiTheme="minorHAnsi" w:eastAsiaTheme="minorHAnsi" w:hAnsiTheme="minorHAnsi" w:cstheme="minorHAnsi"/>
          <w:kern w:val="2"/>
          <w:lang w:val="pt-BR"/>
          <w14:ligatures w14:val="standardContextual"/>
        </w:rPr>
        <w:t>e</w:t>
      </w:r>
    </w:p>
    <w:p w14:paraId="5BDB83E9" w14:textId="77777777" w:rsidR="007F09FE" w:rsidRPr="00921E63" w:rsidRDefault="007F09FE" w:rsidP="007F09FE">
      <w:pPr>
        <w:pStyle w:val="PargrafodaLista"/>
        <w:jc w:val="both"/>
        <w:rPr>
          <w:rFonts w:cstheme="minorHAnsi"/>
          <w:lang w:val="pt-BR"/>
        </w:rPr>
      </w:pPr>
    </w:p>
    <w:p w14:paraId="2EF10FEE" w14:textId="5D24674E" w:rsidR="007F09FE" w:rsidRPr="00921E63" w:rsidRDefault="007F09FE" w:rsidP="007F09FE">
      <w:pPr>
        <w:pStyle w:val="PargrafodaLista"/>
        <w:numPr>
          <w:ilvl w:val="0"/>
          <w:numId w:val="1"/>
        </w:numPr>
        <w:jc w:val="both"/>
        <w:rPr>
          <w:rFonts w:cstheme="minorHAnsi"/>
          <w:lang w:val="pt-BR"/>
        </w:rPr>
      </w:pPr>
      <w:r w:rsidRPr="00921E63">
        <w:rPr>
          <w:rFonts w:cstheme="minorHAnsi"/>
          <w:lang w:val="pt-BR"/>
        </w:rPr>
        <w:t>Conhecendo o teor do referido Manual de Boas Práticas</w:t>
      </w:r>
      <w:r w:rsidR="00CE13B9">
        <w:rPr>
          <w:rFonts w:cstheme="minorHAnsi"/>
          <w:lang w:val="pt-BR"/>
        </w:rPr>
        <w:t>,</w:t>
      </w:r>
      <w:r w:rsidRPr="00921E63">
        <w:rPr>
          <w:rFonts w:cstheme="minorHAnsi"/>
          <w:lang w:val="pt-BR"/>
        </w:rPr>
        <w:t xml:space="preserve"> compromete-se a orientar seus colaboradores e principalmente seu time de estruturação de operações a guiar-se por referido material e seus princípios, comprometendo-se a adotar o modelo padrão do Termo de </w:t>
      </w:r>
      <w:r w:rsidR="00921E63" w:rsidRPr="00921E63">
        <w:rPr>
          <w:rFonts w:cstheme="minorHAnsi"/>
          <w:lang w:val="pt-BR"/>
        </w:rPr>
        <w:t>Securitização</w:t>
      </w:r>
      <w:r w:rsidRPr="00921E63">
        <w:rPr>
          <w:rFonts w:cstheme="minorHAnsi"/>
          <w:lang w:val="pt-BR"/>
        </w:rPr>
        <w:t xml:space="preserve"> como base de suas tratativas com seus clientes. </w:t>
      </w:r>
    </w:p>
    <w:p w14:paraId="28725D49" w14:textId="77777777" w:rsidR="007F09FE" w:rsidRPr="00921E63" w:rsidRDefault="007F09FE" w:rsidP="007F09FE">
      <w:pPr>
        <w:pStyle w:val="PargrafodaLista"/>
        <w:rPr>
          <w:rFonts w:cstheme="minorHAnsi"/>
          <w:lang w:val="pt-BR"/>
        </w:rPr>
      </w:pPr>
    </w:p>
    <w:p w14:paraId="2E91BFA8" w14:textId="77777777" w:rsidR="007F09FE" w:rsidRPr="00921E63" w:rsidRDefault="007F09FE" w:rsidP="007F09FE">
      <w:pPr>
        <w:jc w:val="both"/>
        <w:rPr>
          <w:rFonts w:cstheme="minorHAnsi"/>
          <w:lang w:val="pt-BR"/>
        </w:rPr>
      </w:pPr>
    </w:p>
    <w:p w14:paraId="51C5582D" w14:textId="493E1EAA" w:rsidR="007F09FE" w:rsidRPr="00921E63" w:rsidRDefault="007F09FE" w:rsidP="007F09FE">
      <w:pPr>
        <w:jc w:val="both"/>
        <w:rPr>
          <w:rFonts w:cstheme="minorHAnsi"/>
          <w:lang w:val="pt-BR"/>
        </w:rPr>
      </w:pPr>
      <w:r w:rsidRPr="00921E63">
        <w:rPr>
          <w:rFonts w:cstheme="minorHAnsi"/>
          <w:lang w:val="pt-BR"/>
        </w:rPr>
        <w:t xml:space="preserve">Sendo o que nos cumpria, </w:t>
      </w:r>
      <w:r w:rsidR="004B6A2E" w:rsidRPr="00921E63">
        <w:rPr>
          <w:rFonts w:cstheme="minorHAnsi"/>
          <w:lang w:val="pt-BR"/>
        </w:rPr>
        <w:t xml:space="preserve">agradecemos pela atenção. </w:t>
      </w:r>
    </w:p>
    <w:p w14:paraId="6AABF8F7" w14:textId="77777777" w:rsidR="004B6A2E" w:rsidRPr="00921E63" w:rsidRDefault="004B6A2E" w:rsidP="007F09FE">
      <w:pPr>
        <w:jc w:val="both"/>
        <w:rPr>
          <w:rFonts w:cstheme="minorHAnsi"/>
          <w:lang w:val="pt-BR"/>
        </w:rPr>
      </w:pPr>
    </w:p>
    <w:p w14:paraId="756C5DEB" w14:textId="57E603A1" w:rsidR="004B6A2E" w:rsidRPr="00921E63" w:rsidRDefault="004B6A2E" w:rsidP="007F09FE">
      <w:pPr>
        <w:jc w:val="both"/>
        <w:rPr>
          <w:rFonts w:cstheme="minorHAnsi"/>
          <w:lang w:val="pt-BR"/>
        </w:rPr>
      </w:pPr>
      <w:r w:rsidRPr="00921E63">
        <w:rPr>
          <w:rFonts w:cstheme="minorHAnsi"/>
          <w:lang w:val="pt-BR"/>
        </w:rPr>
        <w:t>Cidade e data</w:t>
      </w:r>
    </w:p>
    <w:p w14:paraId="3977DA2F" w14:textId="77777777" w:rsidR="004B6A2E" w:rsidRPr="00921E63" w:rsidRDefault="004B6A2E" w:rsidP="007F09FE">
      <w:pPr>
        <w:jc w:val="both"/>
        <w:rPr>
          <w:rFonts w:cstheme="minorHAnsi"/>
          <w:lang w:val="pt-BR"/>
        </w:rPr>
      </w:pPr>
    </w:p>
    <w:p w14:paraId="2408DE3F" w14:textId="4313FEA4" w:rsidR="004B6A2E" w:rsidRDefault="004B6A2E" w:rsidP="007F09FE">
      <w:pPr>
        <w:jc w:val="both"/>
        <w:rPr>
          <w:rFonts w:cstheme="minorHAnsi"/>
          <w:lang w:val="pt-BR"/>
        </w:rPr>
      </w:pPr>
      <w:r w:rsidRPr="00921E63">
        <w:rPr>
          <w:rFonts w:cstheme="minorHAnsi"/>
          <w:lang w:val="pt-BR"/>
        </w:rPr>
        <w:t>[</w:t>
      </w:r>
      <w:r w:rsidRPr="00921E63">
        <w:rPr>
          <w:rFonts w:cstheme="minorHAnsi"/>
          <w:b/>
          <w:bCs/>
          <w:lang w:val="pt-BR"/>
        </w:rPr>
        <w:t>NOME DA SECURITIZADORA</w:t>
      </w:r>
      <w:r w:rsidRPr="00921E63">
        <w:rPr>
          <w:rFonts w:cstheme="minorHAnsi"/>
          <w:lang w:val="pt-BR"/>
        </w:rPr>
        <w:t>]</w:t>
      </w:r>
    </w:p>
    <w:p w14:paraId="4AE8A0BD" w14:textId="77777777" w:rsidR="00A45623" w:rsidRDefault="00A45623" w:rsidP="007F09FE">
      <w:pPr>
        <w:jc w:val="both"/>
        <w:rPr>
          <w:rFonts w:cstheme="minorHAnsi"/>
          <w:lang w:val="pt-BR"/>
        </w:rPr>
      </w:pPr>
    </w:p>
    <w:p w14:paraId="025773B7" w14:textId="77777777" w:rsidR="00A45623" w:rsidRDefault="00A45623" w:rsidP="007F09FE">
      <w:pPr>
        <w:jc w:val="both"/>
        <w:rPr>
          <w:rFonts w:cstheme="minorHAnsi"/>
          <w:lang w:val="pt-BR"/>
        </w:rPr>
      </w:pPr>
    </w:p>
    <w:sectPr w:rsidR="00A45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2B7F"/>
    <w:multiLevelType w:val="hybridMultilevel"/>
    <w:tmpl w:val="DC88D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4"/>
    <w:rsid w:val="004B6A2E"/>
    <w:rsid w:val="007F09FE"/>
    <w:rsid w:val="00865384"/>
    <w:rsid w:val="00921E63"/>
    <w:rsid w:val="00A45623"/>
    <w:rsid w:val="00C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5636"/>
  <w15:chartTrackingRefBased/>
  <w15:docId w15:val="{D10851B3-744B-B84B-BA5C-E26A8F42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9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1E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Sym</dc:creator>
  <cp:keywords/>
  <dc:description/>
  <cp:lastModifiedBy>Rafa Souza / AQMKT</cp:lastModifiedBy>
  <cp:revision>2</cp:revision>
  <dcterms:created xsi:type="dcterms:W3CDTF">2023-11-22T19:40:00Z</dcterms:created>
  <dcterms:modified xsi:type="dcterms:W3CDTF">2023-11-22T19:40:00Z</dcterms:modified>
</cp:coreProperties>
</file>